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5BD" w:rsidRPr="00F22AEC" w:rsidRDefault="007775BD" w:rsidP="0055099E">
      <w:pPr>
        <w:ind w:left="9912" w:firstLine="708"/>
        <w:rPr>
          <w:rFonts w:ascii="Arial" w:hAnsi="Arial" w:cs="Arial"/>
          <w:b/>
          <w:sz w:val="20"/>
          <w:szCs w:val="20"/>
        </w:rPr>
      </w:pPr>
      <w:r w:rsidRPr="00F22AEC">
        <w:rPr>
          <w:rFonts w:ascii="Arial" w:hAnsi="Arial" w:cs="Arial"/>
          <w:sz w:val="20"/>
          <w:szCs w:val="20"/>
        </w:rPr>
        <w:t xml:space="preserve">Załącznik </w:t>
      </w:r>
      <w:r w:rsidR="00E34C95">
        <w:rPr>
          <w:rFonts w:ascii="Arial" w:hAnsi="Arial" w:cs="Arial"/>
          <w:sz w:val="20"/>
          <w:szCs w:val="20"/>
        </w:rPr>
        <w:t xml:space="preserve">Nr </w:t>
      </w:r>
      <w:r w:rsidR="0055099E">
        <w:rPr>
          <w:rFonts w:ascii="Arial" w:hAnsi="Arial" w:cs="Arial"/>
          <w:sz w:val="20"/>
          <w:szCs w:val="20"/>
        </w:rPr>
        <w:t>2</w:t>
      </w:r>
      <w:r w:rsidR="001E3CF8">
        <w:rPr>
          <w:rFonts w:ascii="Arial" w:hAnsi="Arial" w:cs="Arial"/>
          <w:sz w:val="20"/>
          <w:szCs w:val="20"/>
        </w:rPr>
        <w:t>/1</w:t>
      </w:r>
      <w:r w:rsidR="000063E6" w:rsidRPr="000063E6">
        <w:rPr>
          <w:rFonts w:ascii="Arial" w:hAnsi="Arial" w:cs="Arial"/>
          <w:sz w:val="20"/>
          <w:szCs w:val="20"/>
        </w:rPr>
        <w:t xml:space="preserve"> </w:t>
      </w:r>
      <w:r w:rsidR="000063E6">
        <w:rPr>
          <w:rFonts w:ascii="Arial" w:hAnsi="Arial" w:cs="Arial"/>
          <w:sz w:val="20"/>
          <w:szCs w:val="20"/>
        </w:rPr>
        <w:t xml:space="preserve">do </w:t>
      </w:r>
      <w:r w:rsidR="00D95D36">
        <w:rPr>
          <w:rFonts w:ascii="Arial" w:hAnsi="Arial" w:cs="Arial"/>
          <w:sz w:val="20"/>
          <w:szCs w:val="20"/>
        </w:rPr>
        <w:t>SWZ</w:t>
      </w:r>
    </w:p>
    <w:p w:rsidR="007775BD" w:rsidRDefault="0055099E" w:rsidP="001A10EA">
      <w:pPr>
        <w:widowControl w:val="0"/>
        <w:autoSpaceDE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</w:t>
      </w:r>
      <w:r w:rsidR="0099608A">
        <w:rPr>
          <w:rFonts w:ascii="Arial" w:hAnsi="Arial" w:cs="Arial"/>
          <w:b/>
          <w:sz w:val="20"/>
          <w:szCs w:val="20"/>
        </w:rPr>
        <w:t>ormularz cenowy</w:t>
      </w:r>
      <w:r w:rsidR="00C83ABA">
        <w:rPr>
          <w:rFonts w:ascii="Arial" w:hAnsi="Arial" w:cs="Arial"/>
          <w:b/>
          <w:sz w:val="20"/>
          <w:szCs w:val="20"/>
        </w:rPr>
        <w:t xml:space="preserve"> – </w:t>
      </w:r>
      <w:r w:rsidR="001E3CF8">
        <w:rPr>
          <w:rFonts w:ascii="Arial" w:hAnsi="Arial" w:cs="Arial"/>
          <w:b/>
          <w:sz w:val="20"/>
          <w:szCs w:val="20"/>
        </w:rPr>
        <w:t>Środki ochrony indywidualnej (</w:t>
      </w:r>
      <w:r w:rsidR="00783172">
        <w:rPr>
          <w:rFonts w:ascii="Arial" w:hAnsi="Arial" w:cs="Arial"/>
          <w:b/>
          <w:sz w:val="20"/>
          <w:szCs w:val="20"/>
        </w:rPr>
        <w:t xml:space="preserve">Część </w:t>
      </w:r>
      <w:r w:rsidR="00C83ABA">
        <w:rPr>
          <w:rFonts w:ascii="Arial" w:hAnsi="Arial" w:cs="Arial"/>
          <w:b/>
          <w:sz w:val="20"/>
          <w:szCs w:val="20"/>
        </w:rPr>
        <w:t>1</w:t>
      </w:r>
      <w:r w:rsidR="001E3CF8">
        <w:rPr>
          <w:rFonts w:ascii="Arial" w:hAnsi="Arial" w:cs="Arial"/>
          <w:b/>
          <w:sz w:val="20"/>
          <w:szCs w:val="20"/>
        </w:rPr>
        <w:t>)</w:t>
      </w:r>
      <w:r w:rsidR="00C83ABA">
        <w:rPr>
          <w:rFonts w:ascii="Arial" w:hAnsi="Arial" w:cs="Arial"/>
          <w:b/>
          <w:sz w:val="20"/>
          <w:szCs w:val="20"/>
        </w:rPr>
        <w:t xml:space="preserve"> </w:t>
      </w:r>
    </w:p>
    <w:p w:rsidR="00C47F52" w:rsidRDefault="00C47F52" w:rsidP="001A10EA">
      <w:pPr>
        <w:widowControl w:val="0"/>
        <w:autoSpaceDE w:val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-Siatka1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3402"/>
        <w:gridCol w:w="1417"/>
        <w:gridCol w:w="993"/>
        <w:gridCol w:w="850"/>
        <w:gridCol w:w="992"/>
        <w:gridCol w:w="851"/>
        <w:gridCol w:w="1417"/>
        <w:gridCol w:w="1418"/>
        <w:gridCol w:w="1984"/>
      </w:tblGrid>
      <w:tr w:rsidR="002D6ABE" w:rsidRPr="00C47F52" w:rsidTr="002D6ABE">
        <w:tc>
          <w:tcPr>
            <w:tcW w:w="3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P</w:t>
            </w:r>
            <w:r w:rsidRPr="00C47F5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rzedmiot zamówienia</w:t>
            </w: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Nazwa handlowa</w:t>
            </w:r>
            <w:r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 xml:space="preserve"> (podać)</w:t>
            </w:r>
          </w:p>
        </w:tc>
        <w:tc>
          <w:tcPr>
            <w:tcW w:w="993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Opakowanie</w:t>
            </w:r>
          </w:p>
        </w:tc>
        <w:tc>
          <w:tcPr>
            <w:tcW w:w="850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Ilość opakowań</w:t>
            </w:r>
          </w:p>
        </w:tc>
        <w:tc>
          <w:tcPr>
            <w:tcW w:w="9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Cena jednostkowa</w:t>
            </w:r>
            <w:r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 xml:space="preserve"> opakowania</w:t>
            </w: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 xml:space="preserve"> netto PLN</w:t>
            </w:r>
          </w:p>
        </w:tc>
        <w:tc>
          <w:tcPr>
            <w:tcW w:w="851" w:type="dxa"/>
          </w:tcPr>
          <w:p w:rsidR="002D6ABE" w:rsidRPr="00C47F52" w:rsidRDefault="002D6ABE" w:rsidP="002D6ABE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Stawka</w:t>
            </w:r>
            <w:r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 xml:space="preserve">        </w:t>
            </w: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 xml:space="preserve"> VAT %</w:t>
            </w:r>
          </w:p>
        </w:tc>
        <w:tc>
          <w:tcPr>
            <w:tcW w:w="1417" w:type="dxa"/>
          </w:tcPr>
          <w:p w:rsidR="002D6ABE" w:rsidRPr="00C47F52" w:rsidRDefault="002D6ABE" w:rsidP="002D6ABE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 xml:space="preserve">Wartość netto PLN </w:t>
            </w:r>
          </w:p>
        </w:tc>
        <w:tc>
          <w:tcPr>
            <w:tcW w:w="1418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Wartość VAT PLN</w:t>
            </w:r>
          </w:p>
        </w:tc>
        <w:tc>
          <w:tcPr>
            <w:tcW w:w="1984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Wartość brutto PLN</w:t>
            </w:r>
          </w:p>
        </w:tc>
      </w:tr>
      <w:tr w:rsidR="002D6ABE" w:rsidRPr="00C47F52" w:rsidTr="00992B18">
        <w:tc>
          <w:tcPr>
            <w:tcW w:w="392" w:type="dxa"/>
            <w:shd w:val="clear" w:color="auto" w:fill="BFBFBF" w:themeFill="background1" w:themeFillShade="BF"/>
          </w:tcPr>
          <w:p w:rsidR="002D6ABE" w:rsidRPr="00C47F52" w:rsidRDefault="00C83ABA" w:rsidP="00C83ABA">
            <w:pPr>
              <w:suppressAutoHyphens w:val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:rsidR="002D6ABE" w:rsidRPr="000430A1" w:rsidRDefault="00A26EC8" w:rsidP="00A26EC8">
            <w:pPr>
              <w:suppressAutoHyphens w:val="0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 xml:space="preserve">JEDNORAZOWE </w:t>
            </w:r>
            <w:r w:rsidR="00992B18" w:rsidRPr="000430A1"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>RĘKAWIC</w:t>
            </w:r>
            <w:r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>E</w:t>
            </w:r>
            <w:r w:rsidR="00992B18" w:rsidRPr="000430A1"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>DIAGNOSTYCZNO-LECZNICZE  NIESTERYLNE</w:t>
            </w:r>
          </w:p>
        </w:tc>
        <w:tc>
          <w:tcPr>
            <w:tcW w:w="9922" w:type="dxa"/>
            <w:gridSpan w:val="8"/>
            <w:shd w:val="clear" w:color="auto" w:fill="BFBFBF" w:themeFill="background1" w:themeFillShade="BF"/>
          </w:tcPr>
          <w:p w:rsidR="002D6ABE" w:rsidRPr="000430A1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</w:p>
        </w:tc>
      </w:tr>
      <w:tr w:rsidR="002D6ABE" w:rsidRPr="00C47F52" w:rsidTr="002D6ABE">
        <w:tc>
          <w:tcPr>
            <w:tcW w:w="3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3402" w:type="dxa"/>
          </w:tcPr>
          <w:p w:rsidR="002D6ABE" w:rsidRPr="000430A1" w:rsidRDefault="002D6ABE" w:rsidP="00C47F52">
            <w:pPr>
              <w:suppressAutoHyphens w:val="0"/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</w:pP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rękawic</w:t>
            </w:r>
            <w:r w:rsidR="00A26EC8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e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jednorazowego użytku, </w:t>
            </w:r>
            <w:r w:rsidR="005D3790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diagnostyczne, nitrylowe, 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bezpudrowe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, nie</w:t>
            </w:r>
            <w:r w:rsidR="005D3790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sterylne</w:t>
            </w: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, </w:t>
            </w:r>
            <w:r w:rsidRPr="00692CF0"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>S/M/L/XL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;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- opakowania oznakowane znakiem CE;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- pakowane po 100 szt.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Rękawice medyczne powinny spełniać następujące wymagania: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- zgodność z normami: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Courier New"/>
                <w:sz w:val="16"/>
                <w:szCs w:val="16"/>
                <w:lang w:eastAsia="en-US"/>
              </w:rPr>
              <w:t xml:space="preserve">o 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PN-EN 455-1:20</w:t>
            </w:r>
            <w:r w:rsidR="00066ED7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20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- Rękawice medyczne do jednorazowego użytku -- Część 1: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Wymagania i badania na nieobecnoś</w:t>
            </w:r>
            <w:r w:rsidR="00066ED7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ć dziur (lub odpowiednio EN 455-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1:20</w:t>
            </w:r>
            <w:r w:rsidR="00066ED7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20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);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Courier New"/>
                <w:sz w:val="16"/>
                <w:szCs w:val="16"/>
                <w:lang w:eastAsia="en-US"/>
              </w:rPr>
              <w:t xml:space="preserve">o 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PN-EN 455-2+A2:2013-06 - Rękawice medyczne jednorazowego użytku -- Część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2: Wymagania i badania dotyczące właściwości fizycznych (lub odpowiednio EN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455-2:2009+A2:2013);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Courier New"/>
                <w:sz w:val="16"/>
                <w:szCs w:val="16"/>
                <w:lang w:eastAsia="en-US"/>
              </w:rPr>
              <w:t xml:space="preserve">o 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PN-EN 455-3:2007 - Rękawice medyczne jednorazowego użytku -- Część 3: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Wymagania i badania w ocenie biologicznej (lub odpowiednio EN 455-3:2006)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Courier New"/>
                <w:sz w:val="16"/>
                <w:szCs w:val="16"/>
                <w:lang w:eastAsia="en-US"/>
              </w:rPr>
              <w:t xml:space="preserve">o 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PN-EN 455-4:2010 - Rękawice medyczne do jednorazowego użytku -- Część 4: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Wymagania i badania dotyczące wyznaczania okresu trwałości (lub odpowiednio EN 455-4:2009)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- deklaracja zgodności na zgodność z wymaganiami Rozporządzenia Ministra Zdrowia z dnia 17 lutego 2016 r. w sprawie wymagań zasadniczych oraz procedur oceny zgodności wyrobów medycznych (Dz. U. poz. 211) albo deklaracja zgodności z wymaganiami dyrektywy 93/42/EWG,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albo deklaracja zgodności z wymaganiami rozporządzenia (UE) 2017/745, oznakowane znakiem CE.</w:t>
            </w:r>
          </w:p>
          <w:p w:rsidR="002D6ABE" w:rsidRPr="000430A1" w:rsidRDefault="002D6ABE" w:rsidP="00F7567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lastRenderedPageBreak/>
              <w:t>Dla rękawic ochronnych konieczne jest spełnienie normy PN-EN ISO 374-2:2020-03 Rękawice chroniące przed niebezpiecznymi substancjami chemicznymi i mikroorganizmami – Część 2: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Wyznaczanie odporności na przesiąkanie albo PN-EN ISO 374-1:2017-01, która jest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zharmonizowana z rozporządzeniem 2016/425.</w:t>
            </w: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2D6ABE" w:rsidRPr="00C47F52" w:rsidRDefault="002D6ABE" w:rsidP="003B5FDD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 xml:space="preserve">100 </w:t>
            </w:r>
            <w: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szt.</w:t>
            </w:r>
          </w:p>
        </w:tc>
        <w:tc>
          <w:tcPr>
            <w:tcW w:w="850" w:type="dxa"/>
          </w:tcPr>
          <w:p w:rsidR="002D6ABE" w:rsidRPr="00C47F52" w:rsidRDefault="00066ED7" w:rsidP="00066ED7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10</w:t>
            </w:r>
            <w:r w:rsidR="002D6ABE" w:rsidRPr="00C47F5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9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</w:tr>
      <w:tr w:rsidR="002D6ABE" w:rsidRPr="00C47F52" w:rsidTr="002D6ABE">
        <w:tc>
          <w:tcPr>
            <w:tcW w:w="392" w:type="dxa"/>
            <w:shd w:val="clear" w:color="auto" w:fill="BFBFBF" w:themeFill="background1" w:themeFillShade="BF"/>
          </w:tcPr>
          <w:p w:rsidR="002D6ABE" w:rsidRPr="00C47F52" w:rsidRDefault="00C83ABA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:rsidR="002D6ABE" w:rsidRPr="003D3BC1" w:rsidRDefault="002D6ABE" w:rsidP="00C47F52">
            <w:pPr>
              <w:suppressAutoHyphens w:val="0"/>
              <w:rPr>
                <w:rFonts w:asciiTheme="minorHAnsi" w:eastAsiaTheme="minorHAnsi" w:hAnsiTheme="minorHAnsi" w:cs="Arial"/>
                <w:b/>
                <w:sz w:val="16"/>
                <w:szCs w:val="16"/>
                <w:lang w:eastAsia="en-US"/>
              </w:rPr>
            </w:pPr>
            <w:r w:rsidRPr="003D3BC1">
              <w:rPr>
                <w:rFonts w:asciiTheme="minorHAnsi" w:eastAsiaTheme="minorHAnsi" w:hAnsiTheme="minorHAnsi" w:cs="Arial"/>
                <w:b/>
                <w:sz w:val="16"/>
                <w:szCs w:val="16"/>
                <w:lang w:eastAsia="en-US"/>
              </w:rPr>
              <w:t>RĘCZNIKI PAPIEROWE SKŁADANE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</w:tr>
      <w:tr w:rsidR="002D6ABE" w:rsidRPr="00C47F52" w:rsidTr="002D6ABE">
        <w:tc>
          <w:tcPr>
            <w:tcW w:w="392" w:type="dxa"/>
          </w:tcPr>
          <w:p w:rsidR="002D6ABE" w:rsidRPr="001411FF" w:rsidRDefault="00C83ABA" w:rsidP="00C83ABA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2</w:t>
            </w:r>
            <w:r w:rsidR="001411FF" w:rsidRPr="001411FF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.1</w:t>
            </w:r>
          </w:p>
        </w:tc>
        <w:tc>
          <w:tcPr>
            <w:tcW w:w="3402" w:type="dxa"/>
          </w:tcPr>
          <w:p w:rsidR="002D6ABE" w:rsidRDefault="002D6ABE" w:rsidP="00F75672">
            <w:pPr>
              <w:suppressAutoHyphens w:val="0"/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</w:pP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ZZ bezpyłowy lub równoważny</w:t>
            </w: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, </w:t>
            </w:r>
            <w:r w:rsidRPr="00692CF0">
              <w:rPr>
                <w:rFonts w:asciiTheme="minorHAnsi" w:eastAsiaTheme="minorHAnsi" w:hAnsiTheme="minorHAnsi" w:cs="Arial"/>
                <w:b/>
                <w:sz w:val="16"/>
                <w:szCs w:val="16"/>
                <w:lang w:eastAsia="en-US"/>
              </w:rPr>
              <w:t>biały</w:t>
            </w: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.</w:t>
            </w:r>
          </w:p>
          <w:p w:rsidR="002D6ABE" w:rsidRPr="000430A1" w:rsidRDefault="002D6ABE" w:rsidP="000430A1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R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ęcznik papierowy składany typu "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zz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", o gramaturze 2x20g/m2. Wykonany z celulozy. Nie pozostawiający strzępków papieru na czyszczonych powierzchniach.</w:t>
            </w: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KARTON</w:t>
            </w: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/20 pakietów</w:t>
            </w: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2D6ABE" w:rsidRPr="00C47F52" w:rsidRDefault="00066ED7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200</w:t>
            </w: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418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</w:tr>
      <w:tr w:rsidR="002D6ABE" w:rsidRPr="00C47F52" w:rsidTr="002D6ABE">
        <w:tc>
          <w:tcPr>
            <w:tcW w:w="392" w:type="dxa"/>
          </w:tcPr>
          <w:p w:rsidR="002D6ABE" w:rsidRPr="001411FF" w:rsidRDefault="00C83ABA" w:rsidP="00C83ABA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2</w:t>
            </w:r>
            <w:r w:rsidR="001411FF" w:rsidRPr="001411FF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.2</w:t>
            </w:r>
          </w:p>
        </w:tc>
        <w:tc>
          <w:tcPr>
            <w:tcW w:w="3402" w:type="dxa"/>
          </w:tcPr>
          <w:p w:rsidR="002D6ABE" w:rsidRPr="000430A1" w:rsidRDefault="002D6ABE" w:rsidP="00C47F52">
            <w:pPr>
              <w:suppressAutoHyphens w:val="0"/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</w:pP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ZZ bezpyłowy lub równoważny</w:t>
            </w: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, </w:t>
            </w:r>
            <w:r w:rsidRPr="00692CF0">
              <w:rPr>
                <w:rFonts w:asciiTheme="minorHAnsi" w:eastAsiaTheme="minorHAnsi" w:hAnsiTheme="minorHAnsi" w:cs="Arial"/>
                <w:b/>
                <w:sz w:val="16"/>
                <w:szCs w:val="16"/>
                <w:lang w:eastAsia="en-US"/>
              </w:rPr>
              <w:t>zielony</w:t>
            </w:r>
            <w: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.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Ręcznik papierowy składany typu "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zz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", o gramaturze 2x20g/m2. Wykonany z celulozy. Nie pozostawiający strzępków papieru na czyszczonych powierzchniach.</w:t>
            </w: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2D6ABE" w:rsidRPr="00F75672" w:rsidRDefault="002D6ABE" w:rsidP="00F7567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F7567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KARTON</w:t>
            </w:r>
          </w:p>
          <w:p w:rsidR="002D6ABE" w:rsidRPr="00C47F52" w:rsidRDefault="002D6ABE" w:rsidP="00F7567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F7567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 xml:space="preserve"> /20 pakietów</w:t>
            </w:r>
          </w:p>
        </w:tc>
        <w:tc>
          <w:tcPr>
            <w:tcW w:w="850" w:type="dxa"/>
          </w:tcPr>
          <w:p w:rsidR="002D6ABE" w:rsidRPr="00C47F52" w:rsidRDefault="00066ED7" w:rsidP="00066ED7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20</w:t>
            </w:r>
            <w:r w:rsidR="002D6ABE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418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</w:tr>
      <w:tr w:rsidR="002D6ABE" w:rsidRPr="00C47F52" w:rsidTr="002D6ABE">
        <w:tc>
          <w:tcPr>
            <w:tcW w:w="392" w:type="dxa"/>
            <w:shd w:val="clear" w:color="auto" w:fill="BFBFBF" w:themeFill="background1" w:themeFillShade="BF"/>
          </w:tcPr>
          <w:p w:rsidR="002D6ABE" w:rsidRPr="00C47F52" w:rsidRDefault="00C83ABA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  <w:t>3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:rsidR="002D6ABE" w:rsidRPr="003D3BC1" w:rsidRDefault="002D6ABE" w:rsidP="00C47F52">
            <w:pPr>
              <w:suppressAutoHyphens w:val="0"/>
              <w:rPr>
                <w:rFonts w:asciiTheme="minorHAnsi" w:eastAsiaTheme="minorHAnsi" w:hAnsiTheme="minorHAnsi" w:cs="Arial"/>
                <w:b/>
                <w:sz w:val="16"/>
                <w:szCs w:val="16"/>
                <w:lang w:eastAsia="en-US"/>
              </w:rPr>
            </w:pPr>
            <w:r w:rsidRPr="003D3BC1">
              <w:rPr>
                <w:rFonts w:asciiTheme="minorHAnsi" w:eastAsiaTheme="minorHAnsi" w:hAnsiTheme="minorHAnsi" w:cs="Arial"/>
                <w:b/>
                <w:sz w:val="16"/>
                <w:szCs w:val="16"/>
                <w:lang w:eastAsia="en-US"/>
              </w:rPr>
              <w:t>MASECZKI CHIRURGICZNE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</w:pPr>
          </w:p>
        </w:tc>
      </w:tr>
      <w:tr w:rsidR="002D6ABE" w:rsidRPr="00C47F52" w:rsidTr="002D6ABE">
        <w:tc>
          <w:tcPr>
            <w:tcW w:w="3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3402" w:type="dxa"/>
          </w:tcPr>
          <w:p w:rsidR="002D6ABE" w:rsidRPr="000430A1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produkt o cechach ochronnych, chroniących przed czynnikami biologicznymi, powinien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spełniać wymagania normy EN 14683;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- dobra jakościowo – zwiększona grubość warstw włókniny do min. 25 g/m2;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- rozmiar uniwersalny;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- wykonana z trójwarstwowej włókniny;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- maseczka winna posiadać gumkę umożliwiającą założenie maseczki o uszy, w części środkowej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posiadać zakładki (harmonijka) umożliwiające dopasowanie maseczki do kształtu twarzy –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zakrycie nosa, ust i brody, w jednej krawędzi posiadać wzmocnienie umożliwiające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dopasowanie maseczki do nosa zapewniające szczelność przylegania;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- produkt powinien posiadać Deklarację Zgodności (znak CE)</w:t>
            </w: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2D6ABE" w:rsidRPr="00C47F52" w:rsidRDefault="002D6ABE" w:rsidP="003B5FDD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 xml:space="preserve">50 </w:t>
            </w:r>
            <w: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szt.</w:t>
            </w:r>
          </w:p>
        </w:tc>
        <w:tc>
          <w:tcPr>
            <w:tcW w:w="850" w:type="dxa"/>
          </w:tcPr>
          <w:p w:rsidR="002D6ABE" w:rsidRPr="00C47F52" w:rsidRDefault="00066ED7" w:rsidP="00066ED7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1000</w:t>
            </w:r>
            <w:bookmarkStart w:id="0" w:name="_GoBack"/>
            <w:bookmarkEnd w:id="0"/>
          </w:p>
        </w:tc>
        <w:tc>
          <w:tcPr>
            <w:tcW w:w="9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418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</w:tr>
    </w:tbl>
    <w:tbl>
      <w:tblPr>
        <w:tblStyle w:val="Tabela-Siatka"/>
        <w:tblpPr w:leftFromText="141" w:rightFromText="141" w:vertAnchor="page" w:horzAnchor="margin" w:tblpY="8910"/>
        <w:tblOverlap w:val="never"/>
        <w:tblW w:w="14680" w:type="dxa"/>
        <w:tblLayout w:type="fixed"/>
        <w:tblLook w:val="04A0" w:firstRow="1" w:lastRow="0" w:firstColumn="1" w:lastColumn="0" w:noHBand="0" w:noVBand="1"/>
      </w:tblPr>
      <w:tblGrid>
        <w:gridCol w:w="5920"/>
        <w:gridCol w:w="2835"/>
        <w:gridCol w:w="2552"/>
        <w:gridCol w:w="3373"/>
      </w:tblGrid>
      <w:tr w:rsidR="00343E2B" w:rsidRPr="005F766F" w:rsidTr="00343E2B">
        <w:trPr>
          <w:trHeight w:val="485"/>
        </w:trPr>
        <w:tc>
          <w:tcPr>
            <w:tcW w:w="5920" w:type="dxa"/>
            <w:shd w:val="clear" w:color="auto" w:fill="D9D9D9" w:themeFill="background1" w:themeFillShade="D9"/>
          </w:tcPr>
          <w:p w:rsidR="00343E2B" w:rsidRPr="00AE33D5" w:rsidRDefault="00343E2B" w:rsidP="00343E2B">
            <w:pPr>
              <w:pStyle w:val="Zawartotabeli"/>
              <w:snapToGri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  <w:lang w:eastAsia="pl-PL" w:bidi="pl-PL"/>
              </w:rPr>
              <w:t xml:space="preserve">                                 </w:t>
            </w:r>
            <w:r w:rsidRPr="00AE33D5">
              <w:rPr>
                <w:rFonts w:ascii="Arial" w:hAnsi="Arial" w:cs="Arial"/>
                <w:b/>
                <w:szCs w:val="22"/>
                <w:lang w:eastAsia="pl-PL" w:bidi="pl-PL"/>
              </w:rPr>
              <w:t xml:space="preserve">Razem (cena oferty)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343E2B" w:rsidRPr="00563A2E" w:rsidRDefault="00343E2B" w:rsidP="00343E2B">
            <w:pPr>
              <w:pStyle w:val="Zawartotabeli"/>
              <w:snapToGrid w:val="0"/>
              <w:rPr>
                <w:rFonts w:ascii="Arial" w:hAnsi="Arial" w:cs="Arial"/>
              </w:rPr>
            </w:pPr>
            <w:r w:rsidRPr="00563A2E">
              <w:rPr>
                <w:rFonts w:ascii="Arial" w:hAnsi="Arial" w:cs="Arial"/>
              </w:rPr>
              <w:t>netto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343E2B" w:rsidRPr="005F766F" w:rsidRDefault="00343E2B" w:rsidP="00343E2B">
            <w:pPr>
              <w:pStyle w:val="Zawartotabeli"/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VAT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:rsidR="00343E2B" w:rsidRPr="005F766F" w:rsidRDefault="00343E2B" w:rsidP="00343E2B">
            <w:pPr>
              <w:pStyle w:val="Zawartotabeli"/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brutto</w:t>
            </w:r>
          </w:p>
        </w:tc>
      </w:tr>
    </w:tbl>
    <w:p w:rsidR="00C47F52" w:rsidRPr="00F22AEC" w:rsidRDefault="00C47F52" w:rsidP="001A10EA">
      <w:pPr>
        <w:widowControl w:val="0"/>
        <w:autoSpaceDE w:val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5593" w:type="dxa"/>
        <w:tblInd w:w="-87" w:type="dxa"/>
        <w:tblBorders>
          <w:bottom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200"/>
        <w:gridCol w:w="131"/>
        <w:gridCol w:w="131"/>
        <w:gridCol w:w="131"/>
      </w:tblGrid>
      <w:tr w:rsidR="005F766F" w:rsidRPr="005F766F" w:rsidTr="00694DA3">
        <w:trPr>
          <w:trHeight w:val="4540"/>
        </w:trPr>
        <w:tc>
          <w:tcPr>
            <w:tcW w:w="15200" w:type="dxa"/>
            <w:vAlign w:val="bottom"/>
          </w:tcPr>
          <w:p w:rsidR="00903451" w:rsidRPr="00903451" w:rsidRDefault="00903451" w:rsidP="00903451">
            <w:pPr>
              <w:suppressAutoHyphens w:val="0"/>
              <w:spacing w:before="28" w:after="28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903451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Uwaga!</w:t>
            </w:r>
            <w:r w:rsidRPr="00903451">
              <w:rPr>
                <w:rFonts w:ascii="Arial" w:hAnsi="Arial" w:cs="Arial"/>
                <w:i/>
                <w:color w:val="000000"/>
                <w:sz w:val="20"/>
                <w:szCs w:val="20"/>
                <w:lang w:eastAsia="pl-PL"/>
              </w:rPr>
              <w:t xml:space="preserve"> Przy sporządzaniu formularza cenowego należy podać wszystkie wartości do dwóch miejsc po przecinku. Składając ofertę należy pamiętać </w:t>
            </w:r>
            <w:r w:rsidRPr="00903451">
              <w:rPr>
                <w:rFonts w:ascii="Arial" w:hAnsi="Arial" w:cs="Arial"/>
                <w:i/>
                <w:color w:val="000000"/>
                <w:sz w:val="20"/>
                <w:szCs w:val="20"/>
                <w:lang w:eastAsia="pl-PL"/>
              </w:rPr>
              <w:br/>
              <w:t>o pełnym i dokładnym wypełnieniu wszystkich pozycji. Podane ceny powinny uwzględniać wszystkie koszty związane z realizacją zamówienia.</w:t>
            </w:r>
          </w:p>
          <w:p w:rsidR="00CB0B40" w:rsidRDefault="00CB0B40" w:rsidP="00903451">
            <w:pPr>
              <w:widowControl w:val="0"/>
              <w:autoSpaceDE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  <w:p w:rsidR="00903451" w:rsidRPr="00903451" w:rsidRDefault="00005B87" w:rsidP="00903451">
            <w:pPr>
              <w:widowControl w:val="0"/>
              <w:autoSpaceDE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 w:bidi="pl-PL"/>
              </w:rPr>
              <w:t>Cena</w:t>
            </w:r>
            <w:r w:rsidR="00903451" w:rsidRPr="00903451">
              <w:rPr>
                <w:rFonts w:ascii="Arial" w:hAnsi="Arial" w:cs="Arial"/>
                <w:sz w:val="20"/>
                <w:szCs w:val="20"/>
                <w:lang w:eastAsia="pl-PL" w:bidi="pl-PL"/>
              </w:rPr>
              <w:t xml:space="preserve">  netto</w:t>
            </w:r>
            <w:r>
              <w:rPr>
                <w:rFonts w:ascii="Arial" w:hAnsi="Arial" w:cs="Arial"/>
                <w:sz w:val="20"/>
                <w:szCs w:val="20"/>
                <w:lang w:eastAsia="pl-PL" w:bidi="pl-PL"/>
              </w:rPr>
              <w:t xml:space="preserve"> </w:t>
            </w:r>
            <w:r w:rsidR="00903451" w:rsidRPr="00903451">
              <w:rPr>
                <w:rFonts w:ascii="Arial" w:hAnsi="Arial" w:cs="Arial"/>
                <w:sz w:val="20"/>
                <w:szCs w:val="20"/>
                <w:lang w:eastAsia="pl-PL" w:bidi="pl-PL"/>
              </w:rPr>
              <w:t xml:space="preserve">słownie: </w:t>
            </w:r>
            <w:r w:rsidR="00903451" w:rsidRPr="00903451">
              <w:rPr>
                <w:rFonts w:ascii="Arial" w:hAnsi="Arial" w:cs="Arial"/>
                <w:sz w:val="20"/>
                <w:szCs w:val="20"/>
                <w:u w:val="single"/>
                <w:lang w:eastAsia="pl-PL" w:bidi="pl-PL"/>
              </w:rPr>
              <w:t xml:space="preserve">                                                                                                             </w:t>
            </w:r>
            <w:r w:rsidR="00903451" w:rsidRPr="00903451">
              <w:rPr>
                <w:rFonts w:ascii="Arial" w:hAnsi="Arial" w:cs="Arial"/>
                <w:sz w:val="20"/>
                <w:szCs w:val="20"/>
                <w:lang w:eastAsia="pl-PL" w:bidi="pl-PL"/>
              </w:rPr>
              <w:t>.</w:t>
            </w:r>
          </w:p>
          <w:p w:rsidR="00903451" w:rsidRPr="00903451" w:rsidRDefault="00903451" w:rsidP="00903451">
            <w:pPr>
              <w:widowControl w:val="0"/>
              <w:autoSpaceDE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903451">
              <w:rPr>
                <w:rFonts w:ascii="Arial" w:hAnsi="Arial" w:cs="Arial"/>
                <w:sz w:val="20"/>
                <w:szCs w:val="20"/>
                <w:lang w:eastAsia="pl-PL" w:bidi="pl-PL"/>
              </w:rPr>
              <w:t xml:space="preserve"> </w:t>
            </w:r>
          </w:p>
          <w:p w:rsidR="00903451" w:rsidRPr="00903451" w:rsidRDefault="00CB0B40" w:rsidP="00903451">
            <w:pPr>
              <w:widowControl w:val="0"/>
              <w:autoSpaceDE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 w:bidi="pl-PL"/>
              </w:rPr>
              <w:t>P</w:t>
            </w:r>
            <w:r w:rsidR="00903451" w:rsidRPr="00903451">
              <w:rPr>
                <w:rFonts w:ascii="Arial" w:hAnsi="Arial" w:cs="Arial"/>
                <w:sz w:val="20"/>
                <w:szCs w:val="20"/>
                <w:lang w:eastAsia="pl-PL" w:bidi="pl-PL"/>
              </w:rPr>
              <w:t>odat</w:t>
            </w:r>
            <w:r>
              <w:rPr>
                <w:rFonts w:ascii="Arial" w:hAnsi="Arial" w:cs="Arial"/>
                <w:sz w:val="20"/>
                <w:szCs w:val="20"/>
                <w:lang w:eastAsia="pl-PL" w:bidi="pl-PL"/>
              </w:rPr>
              <w:t>e</w:t>
            </w:r>
            <w:r w:rsidR="00903451" w:rsidRPr="00903451">
              <w:rPr>
                <w:rFonts w:ascii="Arial" w:hAnsi="Arial" w:cs="Arial"/>
                <w:sz w:val="20"/>
                <w:szCs w:val="20"/>
                <w:lang w:eastAsia="pl-PL" w:bidi="pl-PL"/>
              </w:rPr>
              <w:t>k VAT</w:t>
            </w:r>
            <w:r w:rsidR="00005B87">
              <w:rPr>
                <w:rFonts w:ascii="Arial" w:hAnsi="Arial" w:cs="Arial"/>
                <w:sz w:val="20"/>
                <w:szCs w:val="20"/>
                <w:lang w:eastAsia="pl-PL" w:bidi="pl-PL"/>
              </w:rPr>
              <w:t xml:space="preserve"> </w:t>
            </w:r>
            <w:r w:rsidR="00903451" w:rsidRPr="00903451">
              <w:rPr>
                <w:rFonts w:ascii="Arial" w:hAnsi="Arial" w:cs="Arial"/>
                <w:sz w:val="20"/>
                <w:szCs w:val="20"/>
                <w:lang w:eastAsia="pl-PL" w:bidi="pl-PL"/>
              </w:rPr>
              <w:t xml:space="preserve">słownie: </w:t>
            </w:r>
            <w:r w:rsidR="00903451" w:rsidRPr="00903451">
              <w:rPr>
                <w:rFonts w:ascii="Arial" w:hAnsi="Arial" w:cs="Arial"/>
                <w:sz w:val="20"/>
                <w:szCs w:val="20"/>
                <w:u w:val="single"/>
                <w:lang w:eastAsia="pl-PL" w:bidi="pl-PL"/>
              </w:rPr>
              <w:t xml:space="preserve">                                                                                                                           </w:t>
            </w:r>
            <w:r w:rsidR="007106AA">
              <w:rPr>
                <w:rFonts w:ascii="Arial" w:hAnsi="Arial" w:cs="Arial"/>
                <w:sz w:val="20"/>
                <w:szCs w:val="20"/>
                <w:u w:val="single"/>
                <w:lang w:eastAsia="pl-PL" w:bidi="pl-PL"/>
              </w:rPr>
              <w:t>.</w:t>
            </w:r>
          </w:p>
          <w:p w:rsidR="00903451" w:rsidRPr="00903451" w:rsidRDefault="00903451" w:rsidP="00903451">
            <w:pPr>
              <w:widowControl w:val="0"/>
              <w:autoSpaceDE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  <w:p w:rsidR="00903451" w:rsidRPr="00903451" w:rsidRDefault="00903451" w:rsidP="00903451">
            <w:pPr>
              <w:widowControl w:val="0"/>
              <w:shd w:val="clear" w:color="auto" w:fill="D9D9D9"/>
              <w:autoSpaceDE w:val="0"/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</w:pPr>
          </w:p>
          <w:p w:rsidR="00903451" w:rsidRPr="00903451" w:rsidRDefault="00903451" w:rsidP="00903451">
            <w:pPr>
              <w:widowControl w:val="0"/>
              <w:shd w:val="clear" w:color="auto" w:fill="D9D9D9"/>
              <w:autoSpaceDE w:val="0"/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</w:pPr>
            <w:r w:rsidRPr="00903451"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 xml:space="preserve">CENA BRUTTO słownie:  </w:t>
            </w:r>
            <w:r w:rsidRPr="0090345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pl-PL" w:bidi="pl-PL"/>
              </w:rPr>
              <w:t xml:space="preserve">                                                                                                                      </w:t>
            </w:r>
            <w:r w:rsidRPr="00903451"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>.</w:t>
            </w:r>
          </w:p>
          <w:p w:rsidR="00903451" w:rsidRPr="00903451" w:rsidRDefault="00903451" w:rsidP="00903451">
            <w:pPr>
              <w:widowControl w:val="0"/>
              <w:shd w:val="clear" w:color="auto" w:fill="D9D9D9"/>
              <w:autoSpaceDE w:val="0"/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</w:pPr>
          </w:p>
          <w:p w:rsidR="00903451" w:rsidRPr="00903451" w:rsidRDefault="00903451" w:rsidP="00903451">
            <w:pPr>
              <w:rPr>
                <w:rFonts w:ascii="Arial" w:hAnsi="Arial" w:cs="Arial"/>
                <w:sz w:val="16"/>
                <w:szCs w:val="16"/>
              </w:rPr>
            </w:pPr>
          </w:p>
          <w:p w:rsidR="00903451" w:rsidRPr="00903451" w:rsidRDefault="00903451" w:rsidP="00903451">
            <w:pPr>
              <w:rPr>
                <w:rFonts w:ascii="Arial" w:hAnsi="Arial" w:cs="Arial"/>
                <w:sz w:val="16"/>
                <w:szCs w:val="16"/>
              </w:rPr>
            </w:pPr>
            <w:r w:rsidRPr="00903451">
              <w:rPr>
                <w:rFonts w:ascii="Arial" w:hAnsi="Arial" w:cs="Arial"/>
                <w:sz w:val="16"/>
                <w:szCs w:val="16"/>
              </w:rPr>
              <w:br/>
              <w:t xml:space="preserve">             ……………………………………………………………………                                                                         ………………………………………………………………………………………………..    </w:t>
            </w:r>
          </w:p>
          <w:p w:rsidR="00903451" w:rsidRPr="00903451" w:rsidRDefault="00903451" w:rsidP="00903451">
            <w:pPr>
              <w:suppressAutoHyphens w:val="0"/>
              <w:spacing w:before="28" w:after="28"/>
              <w:rPr>
                <w:rFonts w:ascii="Arial" w:hAnsi="Arial" w:cs="Arial"/>
                <w:sz w:val="24"/>
                <w:lang w:eastAsia="pl-PL"/>
              </w:rPr>
            </w:pPr>
            <w:r w:rsidRPr="0090345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                      miejscowość, data                                                                                                                                                          czytelny podpis upoważnionego przedstawiciela Wykonawcy</w:t>
            </w:r>
            <w:r w:rsidRPr="00903451">
              <w:rPr>
                <w:rFonts w:ascii="Arial" w:hAnsi="Arial" w:cs="Arial"/>
                <w:sz w:val="16"/>
                <w:szCs w:val="16"/>
                <w:lang w:eastAsia="pl-PL"/>
              </w:rPr>
              <w:br/>
              <w:t xml:space="preserve">                                                                                                                                                                                    </w:t>
            </w:r>
            <w:r w:rsidRPr="00903451">
              <w:rPr>
                <w:rFonts w:ascii="Arial" w:hAnsi="Arial" w:cs="Arial"/>
                <w:sz w:val="16"/>
                <w:szCs w:val="16"/>
                <w:lang w:eastAsia="pl-PL"/>
              </w:rPr>
              <w:tab/>
            </w:r>
            <w:r w:rsidRPr="00903451">
              <w:rPr>
                <w:rFonts w:ascii="Arial" w:hAnsi="Arial" w:cs="Arial"/>
                <w:sz w:val="16"/>
                <w:szCs w:val="16"/>
                <w:lang w:eastAsia="pl-PL"/>
              </w:rPr>
              <w:tab/>
              <w:t xml:space="preserve"> lub imienna pieczątka z parafką</w:t>
            </w:r>
          </w:p>
          <w:p w:rsidR="007775BD" w:rsidRPr="00694DA3" w:rsidRDefault="007775BD" w:rsidP="00694DA3">
            <w:pPr>
              <w:pStyle w:val="NormalnyWeb"/>
              <w:spacing w:before="28" w:beforeAutospacing="0" w:after="28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bidi="pl-PL"/>
              </w:rPr>
            </w:pPr>
          </w:p>
        </w:tc>
        <w:tc>
          <w:tcPr>
            <w:tcW w:w="131" w:type="dxa"/>
          </w:tcPr>
          <w:p w:rsidR="007775BD" w:rsidRPr="005F766F" w:rsidRDefault="007775BD" w:rsidP="008C677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31" w:type="dxa"/>
          </w:tcPr>
          <w:p w:rsidR="007775BD" w:rsidRPr="005F766F" w:rsidRDefault="007775BD" w:rsidP="008C6772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31" w:type="dxa"/>
          </w:tcPr>
          <w:p w:rsidR="007775BD" w:rsidRPr="005F766F" w:rsidRDefault="007775BD" w:rsidP="008C6772">
            <w:pPr>
              <w:snapToGrid w:val="0"/>
              <w:rPr>
                <w:rFonts w:ascii="Arial" w:hAnsi="Arial" w:cs="Arial"/>
              </w:rPr>
            </w:pPr>
          </w:p>
        </w:tc>
      </w:tr>
    </w:tbl>
    <w:p w:rsidR="00C94A9B" w:rsidRPr="00F22AEC" w:rsidRDefault="00C94A9B" w:rsidP="00005B87">
      <w:pPr>
        <w:pStyle w:val="NormalnyWeb"/>
        <w:spacing w:before="28" w:beforeAutospacing="0" w:after="28"/>
        <w:rPr>
          <w:rFonts w:ascii="Arial" w:hAnsi="Arial" w:cs="Arial"/>
        </w:rPr>
      </w:pPr>
    </w:p>
    <w:sectPr w:rsidR="00C94A9B" w:rsidRPr="00F22AEC" w:rsidSect="007775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BE3" w:rsidRDefault="00442BE3" w:rsidP="007775BD">
      <w:r>
        <w:separator/>
      </w:r>
    </w:p>
  </w:endnote>
  <w:endnote w:type="continuationSeparator" w:id="0">
    <w:p w:rsidR="00442BE3" w:rsidRDefault="00442BE3" w:rsidP="0077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644" w:rsidRDefault="0025364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644" w:rsidRDefault="00294CDE">
    <w:pPr>
      <w:pStyle w:val="Stopka"/>
    </w:pPr>
    <w:r>
      <w:rPr>
        <w:noProof/>
        <w:lang w:eastAsia="pl-PL"/>
      </w:rPr>
      <w:drawing>
        <wp:inline distT="0" distB="0" distL="0" distR="0">
          <wp:extent cx="5704840" cy="7162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644" w:rsidRDefault="0025364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BE3" w:rsidRDefault="00442BE3" w:rsidP="007775BD">
      <w:r>
        <w:separator/>
      </w:r>
    </w:p>
  </w:footnote>
  <w:footnote w:type="continuationSeparator" w:id="0">
    <w:p w:rsidR="00442BE3" w:rsidRDefault="00442BE3" w:rsidP="007775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644" w:rsidRDefault="0025364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888" w:rsidRDefault="002309FE" w:rsidP="00AE33D5">
    <w:pPr>
      <w:widowControl w:val="0"/>
      <w:tabs>
        <w:tab w:val="center" w:pos="4536"/>
        <w:tab w:val="right" w:pos="9072"/>
      </w:tabs>
      <w:autoSpaceDE w:val="0"/>
      <w:jc w:val="both"/>
    </w:pPr>
    <w:r w:rsidRPr="002309FE">
      <w:rPr>
        <w:rFonts w:ascii="Arial" w:eastAsia="Calibri" w:hAnsi="Arial" w:cs="Arial"/>
        <w:bCs/>
        <w:color w:val="7F7F7F" w:themeColor="text1" w:themeTint="80"/>
        <w:szCs w:val="22"/>
        <w:lang w:eastAsia="en-US"/>
      </w:rPr>
      <w:t xml:space="preserve">Znak </w:t>
    </w:r>
    <w:r w:rsidR="00383888" w:rsidRPr="002309FE">
      <w:rPr>
        <w:rFonts w:ascii="Arial" w:eastAsia="Calibri" w:hAnsi="Arial" w:cs="Arial"/>
        <w:bCs/>
        <w:color w:val="7F7F7F" w:themeColor="text1" w:themeTint="80"/>
        <w:szCs w:val="22"/>
        <w:lang w:eastAsia="en-US"/>
      </w:rPr>
      <w:t xml:space="preserve"> </w:t>
    </w:r>
    <w:r w:rsidR="00702FEA" w:rsidRPr="002309FE">
      <w:rPr>
        <w:rFonts w:ascii="Arial" w:eastAsia="Calibri" w:hAnsi="Arial" w:cs="Arial"/>
        <w:bCs/>
        <w:color w:val="7F7F7F" w:themeColor="text1" w:themeTint="80"/>
        <w:szCs w:val="22"/>
        <w:lang w:eastAsia="en-US"/>
      </w:rPr>
      <w:t>postę</w:t>
    </w:r>
    <w:r w:rsidR="00383888" w:rsidRPr="002309FE">
      <w:rPr>
        <w:rFonts w:ascii="Arial" w:eastAsia="Calibri" w:hAnsi="Arial" w:cs="Arial"/>
        <w:bCs/>
        <w:color w:val="7F7F7F" w:themeColor="text1" w:themeTint="80"/>
        <w:szCs w:val="22"/>
        <w:lang w:eastAsia="en-US"/>
      </w:rPr>
      <w:t xml:space="preserve">powania: </w:t>
    </w:r>
    <w:r>
      <w:rPr>
        <w:rFonts w:ascii="Arial" w:eastAsia="Calibri" w:hAnsi="Arial" w:cs="Arial"/>
        <w:bCs/>
        <w:color w:val="7F7F7F" w:themeColor="text1" w:themeTint="80"/>
        <w:szCs w:val="22"/>
        <w:lang w:eastAsia="en-US"/>
      </w:rPr>
      <w:t xml:space="preserve"> </w:t>
    </w:r>
    <w:r w:rsidR="0055099E">
      <w:rPr>
        <w:rFonts w:ascii="Arial" w:eastAsia="Calibri" w:hAnsi="Arial" w:cs="Arial"/>
        <w:bCs/>
        <w:color w:val="7F7F7F" w:themeColor="text1" w:themeTint="80"/>
        <w:szCs w:val="22"/>
        <w:lang w:eastAsia="en-US"/>
      </w:rPr>
      <w:t>DTA</w:t>
    </w:r>
    <w:r w:rsidR="00253644">
      <w:rPr>
        <w:rFonts w:ascii="Arial" w:eastAsia="Calibri" w:hAnsi="Arial" w:cs="Arial"/>
        <w:bCs/>
        <w:color w:val="7F7F7F" w:themeColor="text1" w:themeTint="80"/>
        <w:szCs w:val="22"/>
        <w:lang w:eastAsia="en-US"/>
      </w:rPr>
      <w:t>.</w:t>
    </w:r>
    <w:r w:rsidR="0055099E" w:rsidRPr="00541D75">
      <w:rPr>
        <w:rFonts w:ascii="Arial" w:eastAsia="Calibri" w:hAnsi="Arial" w:cs="Arial"/>
        <w:bCs/>
        <w:color w:val="7F7F7F" w:themeColor="text1" w:themeTint="80"/>
        <w:szCs w:val="22"/>
        <w:lang w:eastAsia="en-US"/>
      </w:rPr>
      <w:t>333</w:t>
    </w:r>
    <w:r w:rsidR="00894A89" w:rsidRPr="00541D75">
      <w:rPr>
        <w:rFonts w:ascii="Arial" w:eastAsia="Calibri" w:hAnsi="Arial" w:cs="Arial"/>
        <w:bCs/>
        <w:color w:val="7F7F7F" w:themeColor="text1" w:themeTint="80"/>
        <w:szCs w:val="22"/>
        <w:lang w:eastAsia="en-US"/>
      </w:rPr>
      <w:t>1</w:t>
    </w:r>
    <w:r w:rsidR="00253644">
      <w:rPr>
        <w:rFonts w:ascii="Arial" w:eastAsia="Calibri" w:hAnsi="Arial" w:cs="Arial"/>
        <w:bCs/>
        <w:color w:val="7F7F7F" w:themeColor="text1" w:themeTint="80"/>
        <w:szCs w:val="22"/>
        <w:lang w:eastAsia="en-US"/>
      </w:rPr>
      <w:t>.</w:t>
    </w:r>
    <w:r w:rsidR="00541D75">
      <w:rPr>
        <w:rFonts w:ascii="Arial" w:eastAsia="Calibri" w:hAnsi="Arial" w:cs="Arial"/>
        <w:bCs/>
        <w:color w:val="7F7F7F" w:themeColor="text1" w:themeTint="80"/>
        <w:szCs w:val="22"/>
        <w:lang w:eastAsia="en-US"/>
      </w:rPr>
      <w:t>2</w:t>
    </w:r>
    <w:r w:rsidR="00253644">
      <w:rPr>
        <w:rFonts w:ascii="Arial" w:eastAsia="Calibri" w:hAnsi="Arial" w:cs="Arial"/>
        <w:bCs/>
        <w:color w:val="7F7F7F" w:themeColor="text1" w:themeTint="80"/>
        <w:szCs w:val="22"/>
        <w:lang w:eastAsia="en-US"/>
      </w:rPr>
      <w:t>.20</w:t>
    </w:r>
    <w:r w:rsidR="00894A89">
      <w:rPr>
        <w:rFonts w:ascii="Arial" w:eastAsia="Calibri" w:hAnsi="Arial" w:cs="Arial"/>
        <w:bCs/>
        <w:color w:val="7F7F7F" w:themeColor="text1" w:themeTint="80"/>
        <w:szCs w:val="22"/>
        <w:lang w:eastAsia="en-US"/>
      </w:rPr>
      <w:t>2</w:t>
    </w:r>
    <w:r w:rsidR="00541D75">
      <w:rPr>
        <w:rFonts w:ascii="Arial" w:eastAsia="Calibri" w:hAnsi="Arial" w:cs="Arial"/>
        <w:bCs/>
        <w:color w:val="7F7F7F" w:themeColor="text1" w:themeTint="80"/>
        <w:szCs w:val="22"/>
        <w:lang w:eastAsia="en-US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644" w:rsidRDefault="002536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5BD"/>
    <w:rsid w:val="00005B87"/>
    <w:rsid w:val="000063B0"/>
    <w:rsid w:val="000063E6"/>
    <w:rsid w:val="000430A1"/>
    <w:rsid w:val="0006344F"/>
    <w:rsid w:val="00066ED7"/>
    <w:rsid w:val="000B7202"/>
    <w:rsid w:val="000B762B"/>
    <w:rsid w:val="000D1C87"/>
    <w:rsid w:val="000E5611"/>
    <w:rsid w:val="000F030D"/>
    <w:rsid w:val="001411FF"/>
    <w:rsid w:val="00147DB4"/>
    <w:rsid w:val="001A10EA"/>
    <w:rsid w:val="001B21A3"/>
    <w:rsid w:val="001B564F"/>
    <w:rsid w:val="001D44DB"/>
    <w:rsid w:val="001E3CF8"/>
    <w:rsid w:val="00210A7D"/>
    <w:rsid w:val="0022568E"/>
    <w:rsid w:val="002309FE"/>
    <w:rsid w:val="00253644"/>
    <w:rsid w:val="00294CDE"/>
    <w:rsid w:val="0029636D"/>
    <w:rsid w:val="002A60AC"/>
    <w:rsid w:val="002C1E65"/>
    <w:rsid w:val="002D6ABE"/>
    <w:rsid w:val="002E443A"/>
    <w:rsid w:val="002F6D4F"/>
    <w:rsid w:val="003116A3"/>
    <w:rsid w:val="00343E2B"/>
    <w:rsid w:val="0034633D"/>
    <w:rsid w:val="0035060E"/>
    <w:rsid w:val="00383888"/>
    <w:rsid w:val="00397B0C"/>
    <w:rsid w:val="00397D03"/>
    <w:rsid w:val="003B5FDD"/>
    <w:rsid w:val="003D3BC1"/>
    <w:rsid w:val="003E3872"/>
    <w:rsid w:val="003E4E29"/>
    <w:rsid w:val="00431BE6"/>
    <w:rsid w:val="00442BE3"/>
    <w:rsid w:val="00453B02"/>
    <w:rsid w:val="00484ED8"/>
    <w:rsid w:val="004A5A6D"/>
    <w:rsid w:val="004D5857"/>
    <w:rsid w:val="004F0F12"/>
    <w:rsid w:val="004F504A"/>
    <w:rsid w:val="00506E42"/>
    <w:rsid w:val="005109A7"/>
    <w:rsid w:val="00525323"/>
    <w:rsid w:val="00541D75"/>
    <w:rsid w:val="0055099E"/>
    <w:rsid w:val="00553959"/>
    <w:rsid w:val="00563A2E"/>
    <w:rsid w:val="005D3790"/>
    <w:rsid w:val="005E0216"/>
    <w:rsid w:val="005F57FD"/>
    <w:rsid w:val="005F766F"/>
    <w:rsid w:val="006337F1"/>
    <w:rsid w:val="0066655B"/>
    <w:rsid w:val="00676C9A"/>
    <w:rsid w:val="00692CF0"/>
    <w:rsid w:val="00694DA3"/>
    <w:rsid w:val="006B720E"/>
    <w:rsid w:val="007006A7"/>
    <w:rsid w:val="00702FEA"/>
    <w:rsid w:val="007106AA"/>
    <w:rsid w:val="00716CB8"/>
    <w:rsid w:val="007306B0"/>
    <w:rsid w:val="00732C00"/>
    <w:rsid w:val="00733BA8"/>
    <w:rsid w:val="00753C2B"/>
    <w:rsid w:val="007645C0"/>
    <w:rsid w:val="00772989"/>
    <w:rsid w:val="00775AC4"/>
    <w:rsid w:val="007775BD"/>
    <w:rsid w:val="00782354"/>
    <w:rsid w:val="00783172"/>
    <w:rsid w:val="007949B1"/>
    <w:rsid w:val="00795BCE"/>
    <w:rsid w:val="007F13CA"/>
    <w:rsid w:val="00894A89"/>
    <w:rsid w:val="008C26D2"/>
    <w:rsid w:val="008D327F"/>
    <w:rsid w:val="008E5AB8"/>
    <w:rsid w:val="00902219"/>
    <w:rsid w:val="00903451"/>
    <w:rsid w:val="00951943"/>
    <w:rsid w:val="00992B18"/>
    <w:rsid w:val="0099608A"/>
    <w:rsid w:val="009A6497"/>
    <w:rsid w:val="00A10AA9"/>
    <w:rsid w:val="00A26EC8"/>
    <w:rsid w:val="00A33E64"/>
    <w:rsid w:val="00A34364"/>
    <w:rsid w:val="00A36F1D"/>
    <w:rsid w:val="00AC0659"/>
    <w:rsid w:val="00AD01F0"/>
    <w:rsid w:val="00AD499C"/>
    <w:rsid w:val="00AE33D5"/>
    <w:rsid w:val="00AF06FF"/>
    <w:rsid w:val="00B026E2"/>
    <w:rsid w:val="00B11FB3"/>
    <w:rsid w:val="00B26096"/>
    <w:rsid w:val="00B52373"/>
    <w:rsid w:val="00B574AB"/>
    <w:rsid w:val="00B72210"/>
    <w:rsid w:val="00BC5581"/>
    <w:rsid w:val="00C03291"/>
    <w:rsid w:val="00C10B15"/>
    <w:rsid w:val="00C37749"/>
    <w:rsid w:val="00C47F52"/>
    <w:rsid w:val="00C55D4D"/>
    <w:rsid w:val="00C83ABA"/>
    <w:rsid w:val="00C94A9B"/>
    <w:rsid w:val="00CB0B40"/>
    <w:rsid w:val="00CB38E6"/>
    <w:rsid w:val="00D01EAB"/>
    <w:rsid w:val="00D254E6"/>
    <w:rsid w:val="00D44595"/>
    <w:rsid w:val="00D54F5F"/>
    <w:rsid w:val="00D6625F"/>
    <w:rsid w:val="00D84ACB"/>
    <w:rsid w:val="00D95D36"/>
    <w:rsid w:val="00DA047E"/>
    <w:rsid w:val="00DC0FF0"/>
    <w:rsid w:val="00DE2F64"/>
    <w:rsid w:val="00DF7AD6"/>
    <w:rsid w:val="00E0298C"/>
    <w:rsid w:val="00E138FE"/>
    <w:rsid w:val="00E34C95"/>
    <w:rsid w:val="00E524AE"/>
    <w:rsid w:val="00E833E1"/>
    <w:rsid w:val="00E95841"/>
    <w:rsid w:val="00EA4C23"/>
    <w:rsid w:val="00EA4E72"/>
    <w:rsid w:val="00EF0D9D"/>
    <w:rsid w:val="00F1496F"/>
    <w:rsid w:val="00F1704D"/>
    <w:rsid w:val="00F22AEC"/>
    <w:rsid w:val="00F317E2"/>
    <w:rsid w:val="00F75672"/>
    <w:rsid w:val="00F75A65"/>
    <w:rsid w:val="00F84311"/>
    <w:rsid w:val="00F84D76"/>
    <w:rsid w:val="00F9091C"/>
    <w:rsid w:val="00FB2DE0"/>
    <w:rsid w:val="00FD176A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75BD"/>
    <w:pPr>
      <w:suppressAutoHyphens/>
      <w:spacing w:after="0" w:line="240" w:lineRule="auto"/>
    </w:pPr>
    <w:rPr>
      <w:rFonts w:ascii="Verdana" w:eastAsia="Times New Roman" w:hAnsi="Verdana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7775BD"/>
    <w:pPr>
      <w:widowControl w:val="0"/>
      <w:suppressLineNumbers/>
    </w:pPr>
    <w:rPr>
      <w:rFonts w:ascii="Times New Roman" w:eastAsia="Tahoma" w:hAnsi="Times New Roman" w:cs="Tahoma"/>
      <w:sz w:val="24"/>
    </w:rPr>
  </w:style>
  <w:style w:type="paragraph" w:styleId="NormalnyWeb">
    <w:name w:val="Normal (Web)"/>
    <w:basedOn w:val="Normalny"/>
    <w:uiPriority w:val="99"/>
    <w:unhideWhenUsed/>
    <w:rsid w:val="007775BD"/>
    <w:pPr>
      <w:suppressAutoHyphens w:val="0"/>
      <w:spacing w:before="100" w:beforeAutospacing="1" w:after="119"/>
    </w:pPr>
    <w:rPr>
      <w:rFonts w:ascii="Times New Roman" w:hAnsi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7775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775B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775BD"/>
    <w:rPr>
      <w:rFonts w:ascii="Verdana" w:eastAsia="Times New Roman" w:hAnsi="Verdana" w:cs="Times New Roman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775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75BD"/>
    <w:rPr>
      <w:rFonts w:ascii="Verdana" w:eastAsia="Times New Roman" w:hAnsi="Verdana" w:cs="Times New Roman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775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5BD"/>
    <w:rPr>
      <w:rFonts w:ascii="Verdana" w:eastAsia="Times New Roman" w:hAnsi="Verdana" w:cs="Times New Roman"/>
      <w:szCs w:val="24"/>
      <w:lang w:eastAsia="ar-SA"/>
    </w:rPr>
  </w:style>
  <w:style w:type="paragraph" w:customStyle="1" w:styleId="ZnakZnakZnakZnak">
    <w:name w:val="Znak Znak Znak Znak"/>
    <w:basedOn w:val="Normalny"/>
    <w:rsid w:val="007775BD"/>
    <w:pPr>
      <w:suppressAutoHyphens w:val="0"/>
    </w:pPr>
    <w:rPr>
      <w:rFonts w:ascii="Times New Roman" w:hAnsi="Times New Roman"/>
      <w:sz w:val="24"/>
      <w:lang w:eastAsia="pl-PL"/>
    </w:rPr>
  </w:style>
  <w:style w:type="paragraph" w:customStyle="1" w:styleId="ZnakZnakZnakZnak0">
    <w:name w:val="Znak Znak Znak Znak"/>
    <w:basedOn w:val="Normalny"/>
    <w:rsid w:val="001A10EA"/>
    <w:pPr>
      <w:suppressAutoHyphens w:val="0"/>
    </w:pPr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9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9B1"/>
    <w:rPr>
      <w:rFonts w:ascii="Segoe UI" w:eastAsia="Times New Roman" w:hAnsi="Segoe UI" w:cs="Segoe UI"/>
      <w:sz w:val="18"/>
      <w:szCs w:val="18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C47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75BD"/>
    <w:pPr>
      <w:suppressAutoHyphens/>
      <w:spacing w:after="0" w:line="240" w:lineRule="auto"/>
    </w:pPr>
    <w:rPr>
      <w:rFonts w:ascii="Verdana" w:eastAsia="Times New Roman" w:hAnsi="Verdana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7775BD"/>
    <w:pPr>
      <w:widowControl w:val="0"/>
      <w:suppressLineNumbers/>
    </w:pPr>
    <w:rPr>
      <w:rFonts w:ascii="Times New Roman" w:eastAsia="Tahoma" w:hAnsi="Times New Roman" w:cs="Tahoma"/>
      <w:sz w:val="24"/>
    </w:rPr>
  </w:style>
  <w:style w:type="paragraph" w:styleId="NormalnyWeb">
    <w:name w:val="Normal (Web)"/>
    <w:basedOn w:val="Normalny"/>
    <w:uiPriority w:val="99"/>
    <w:unhideWhenUsed/>
    <w:rsid w:val="007775BD"/>
    <w:pPr>
      <w:suppressAutoHyphens w:val="0"/>
      <w:spacing w:before="100" w:beforeAutospacing="1" w:after="119"/>
    </w:pPr>
    <w:rPr>
      <w:rFonts w:ascii="Times New Roman" w:hAnsi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7775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775B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775BD"/>
    <w:rPr>
      <w:rFonts w:ascii="Verdana" w:eastAsia="Times New Roman" w:hAnsi="Verdana" w:cs="Times New Roman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775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75BD"/>
    <w:rPr>
      <w:rFonts w:ascii="Verdana" w:eastAsia="Times New Roman" w:hAnsi="Verdana" w:cs="Times New Roman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775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5BD"/>
    <w:rPr>
      <w:rFonts w:ascii="Verdana" w:eastAsia="Times New Roman" w:hAnsi="Verdana" w:cs="Times New Roman"/>
      <w:szCs w:val="24"/>
      <w:lang w:eastAsia="ar-SA"/>
    </w:rPr>
  </w:style>
  <w:style w:type="paragraph" w:customStyle="1" w:styleId="ZnakZnakZnakZnak">
    <w:name w:val="Znak Znak Znak Znak"/>
    <w:basedOn w:val="Normalny"/>
    <w:rsid w:val="007775BD"/>
    <w:pPr>
      <w:suppressAutoHyphens w:val="0"/>
    </w:pPr>
    <w:rPr>
      <w:rFonts w:ascii="Times New Roman" w:hAnsi="Times New Roman"/>
      <w:sz w:val="24"/>
      <w:lang w:eastAsia="pl-PL"/>
    </w:rPr>
  </w:style>
  <w:style w:type="paragraph" w:customStyle="1" w:styleId="ZnakZnakZnakZnak0">
    <w:name w:val="Znak Znak Znak Znak"/>
    <w:basedOn w:val="Normalny"/>
    <w:rsid w:val="001A10EA"/>
    <w:pPr>
      <w:suppressAutoHyphens w:val="0"/>
    </w:pPr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9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9B1"/>
    <w:rPr>
      <w:rFonts w:ascii="Segoe UI" w:eastAsia="Times New Roman" w:hAnsi="Segoe UI" w:cs="Segoe UI"/>
      <w:sz w:val="18"/>
      <w:szCs w:val="18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C47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4ABD6-E70F-4BD2-BC31-FF35A0812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637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wso</dc:creator>
  <cp:lastModifiedBy>Jan Jodko</cp:lastModifiedBy>
  <cp:revision>9</cp:revision>
  <cp:lastPrinted>2022-04-19T09:00:00Z</cp:lastPrinted>
  <dcterms:created xsi:type="dcterms:W3CDTF">2022-04-20T11:22:00Z</dcterms:created>
  <dcterms:modified xsi:type="dcterms:W3CDTF">2022-04-26T10:24:00Z</dcterms:modified>
</cp:coreProperties>
</file>